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AF14" w14:textId="77777777" w:rsidR="00FE067E" w:rsidRPr="002E7B1B" w:rsidRDefault="003C6034" w:rsidP="00CC1F3B">
      <w:pPr>
        <w:pStyle w:val="TitlePageOrigin"/>
        <w:rPr>
          <w:color w:val="auto"/>
        </w:rPr>
      </w:pPr>
      <w:r w:rsidRPr="002E7B1B">
        <w:rPr>
          <w:caps w:val="0"/>
          <w:color w:val="auto"/>
        </w:rPr>
        <w:t>WEST VIRGINIA LEGISLATURE</w:t>
      </w:r>
    </w:p>
    <w:p w14:paraId="72264630" w14:textId="77777777" w:rsidR="00CD36CF" w:rsidRPr="002E7B1B" w:rsidRDefault="00CD36CF" w:rsidP="00CC1F3B">
      <w:pPr>
        <w:pStyle w:val="TitlePageSession"/>
        <w:rPr>
          <w:color w:val="auto"/>
        </w:rPr>
      </w:pPr>
      <w:r w:rsidRPr="002E7B1B">
        <w:rPr>
          <w:color w:val="auto"/>
        </w:rPr>
        <w:t>20</w:t>
      </w:r>
      <w:r w:rsidR="00EC5E63" w:rsidRPr="002E7B1B">
        <w:rPr>
          <w:color w:val="auto"/>
        </w:rPr>
        <w:t>2</w:t>
      </w:r>
      <w:r w:rsidR="00B71E6F" w:rsidRPr="002E7B1B">
        <w:rPr>
          <w:color w:val="auto"/>
        </w:rPr>
        <w:t>3</w:t>
      </w:r>
      <w:r w:rsidRPr="002E7B1B">
        <w:rPr>
          <w:color w:val="auto"/>
        </w:rPr>
        <w:t xml:space="preserve"> </w:t>
      </w:r>
      <w:r w:rsidR="003C6034" w:rsidRPr="002E7B1B">
        <w:rPr>
          <w:caps w:val="0"/>
          <w:color w:val="auto"/>
        </w:rPr>
        <w:t>REGULAR SESSION</w:t>
      </w:r>
    </w:p>
    <w:p w14:paraId="415F9AEB" w14:textId="77777777" w:rsidR="00CD36CF" w:rsidRPr="002E7B1B" w:rsidRDefault="003D4A5A" w:rsidP="00CC1F3B">
      <w:pPr>
        <w:pStyle w:val="TitlePageBillPrefix"/>
        <w:rPr>
          <w:color w:val="auto"/>
        </w:rPr>
      </w:pPr>
      <w:sdt>
        <w:sdtPr>
          <w:rPr>
            <w:color w:val="auto"/>
          </w:rPr>
          <w:tag w:val="IntroDate"/>
          <w:id w:val="-1236936958"/>
          <w:placeholder>
            <w:docPart w:val="F948E3AA81F6427CA3D8BBCDE236AC50"/>
          </w:placeholder>
          <w:text/>
        </w:sdtPr>
        <w:sdtEndPr/>
        <w:sdtContent>
          <w:r w:rsidR="00AE48A0" w:rsidRPr="002E7B1B">
            <w:rPr>
              <w:color w:val="auto"/>
            </w:rPr>
            <w:t>Introduced</w:t>
          </w:r>
        </w:sdtContent>
      </w:sdt>
    </w:p>
    <w:p w14:paraId="0BC71067" w14:textId="166D6F5C" w:rsidR="00CD36CF" w:rsidRPr="002E7B1B" w:rsidRDefault="003D4A5A" w:rsidP="00CC1F3B">
      <w:pPr>
        <w:pStyle w:val="BillNumber"/>
        <w:rPr>
          <w:color w:val="auto"/>
        </w:rPr>
      </w:pPr>
      <w:sdt>
        <w:sdtPr>
          <w:rPr>
            <w:color w:val="auto"/>
          </w:rPr>
          <w:tag w:val="Chamber"/>
          <w:id w:val="893011969"/>
          <w:lock w:val="sdtLocked"/>
          <w:placeholder>
            <w:docPart w:val="542FE82F6FA44123B1979C6743B97F3A"/>
          </w:placeholder>
          <w:dropDownList>
            <w:listItem w:displayText="House" w:value="House"/>
            <w:listItem w:displayText="Senate" w:value="Senate"/>
          </w:dropDownList>
        </w:sdtPr>
        <w:sdtEndPr/>
        <w:sdtContent>
          <w:r w:rsidR="00C33434" w:rsidRPr="002E7B1B">
            <w:rPr>
              <w:color w:val="auto"/>
            </w:rPr>
            <w:t>House</w:t>
          </w:r>
        </w:sdtContent>
      </w:sdt>
      <w:r w:rsidR="00303684" w:rsidRPr="002E7B1B">
        <w:rPr>
          <w:color w:val="auto"/>
        </w:rPr>
        <w:t xml:space="preserve"> </w:t>
      </w:r>
      <w:r w:rsidR="00CD36CF" w:rsidRPr="002E7B1B">
        <w:rPr>
          <w:color w:val="auto"/>
        </w:rPr>
        <w:t xml:space="preserve">Bill </w:t>
      </w:r>
      <w:sdt>
        <w:sdtPr>
          <w:rPr>
            <w:color w:val="auto"/>
          </w:rPr>
          <w:tag w:val="BNum"/>
          <w:id w:val="1645317809"/>
          <w:lock w:val="sdtLocked"/>
          <w:placeholder>
            <w:docPart w:val="08631D6391264857820C1490E525E94B"/>
          </w:placeholder>
          <w:text/>
        </w:sdtPr>
        <w:sdtEndPr/>
        <w:sdtContent>
          <w:r w:rsidR="00BE7EED">
            <w:rPr>
              <w:color w:val="auto"/>
            </w:rPr>
            <w:t>2016</w:t>
          </w:r>
        </w:sdtContent>
      </w:sdt>
    </w:p>
    <w:p w14:paraId="6ECCE986" w14:textId="7C40B7F1" w:rsidR="00CD36CF" w:rsidRPr="002E7B1B" w:rsidRDefault="00CD36CF" w:rsidP="00CC1F3B">
      <w:pPr>
        <w:pStyle w:val="Sponsors"/>
        <w:rPr>
          <w:color w:val="auto"/>
        </w:rPr>
      </w:pPr>
      <w:r w:rsidRPr="002E7B1B">
        <w:rPr>
          <w:color w:val="auto"/>
        </w:rPr>
        <w:t xml:space="preserve">By </w:t>
      </w:r>
      <w:sdt>
        <w:sdtPr>
          <w:rPr>
            <w:color w:val="auto"/>
          </w:rPr>
          <w:tag w:val="Sponsors"/>
          <w:id w:val="1589585889"/>
          <w:placeholder>
            <w:docPart w:val="486707987F1D4BF2BE825528C462659E"/>
          </w:placeholder>
          <w:text w:multiLine="1"/>
        </w:sdtPr>
        <w:sdtEndPr/>
        <w:sdtContent>
          <w:r w:rsidR="00B02DF3" w:rsidRPr="002E7B1B">
            <w:rPr>
              <w:color w:val="auto"/>
            </w:rPr>
            <w:t xml:space="preserve">Delegate </w:t>
          </w:r>
          <w:r w:rsidR="00105EB6">
            <w:rPr>
              <w:color w:val="auto"/>
            </w:rPr>
            <w:t>Summers, Tully</w:t>
          </w:r>
          <w:r w:rsidR="00A208BC">
            <w:rPr>
              <w:color w:val="auto"/>
            </w:rPr>
            <w:t>,</w:t>
          </w:r>
          <w:r w:rsidR="00105EB6">
            <w:rPr>
              <w:color w:val="auto"/>
            </w:rPr>
            <w:t xml:space="preserve"> Rohrbach</w:t>
          </w:r>
          <w:r w:rsidR="003D4A5A">
            <w:rPr>
              <w:color w:val="auto"/>
            </w:rPr>
            <w:t xml:space="preserve"> and Espinosa</w:t>
          </w:r>
        </w:sdtContent>
      </w:sdt>
    </w:p>
    <w:p w14:paraId="4627BD07" w14:textId="19D63F13" w:rsidR="00E831B3" w:rsidRPr="002E7B1B" w:rsidRDefault="00CD36CF" w:rsidP="00CC1F3B">
      <w:pPr>
        <w:pStyle w:val="References"/>
        <w:rPr>
          <w:color w:val="auto"/>
        </w:rPr>
      </w:pPr>
      <w:r w:rsidRPr="002E7B1B">
        <w:rPr>
          <w:color w:val="auto"/>
        </w:rPr>
        <w:t>[</w:t>
      </w:r>
      <w:sdt>
        <w:sdtPr>
          <w:rPr>
            <w:color w:val="auto"/>
          </w:rPr>
          <w:tag w:val="References"/>
          <w:id w:val="-1043047873"/>
          <w:placeholder>
            <w:docPart w:val="0756BC93638D4126BF1ADA2CB97A17BE"/>
          </w:placeholder>
          <w:text w:multiLine="1"/>
        </w:sdtPr>
        <w:sdtEndPr/>
        <w:sdtContent>
          <w:r w:rsidR="00BE7EED">
            <w:rPr>
              <w:color w:val="auto"/>
            </w:rPr>
            <w:t>Introduced January 11, 2023; Referred to the Committee on Health and Human Resources then the Judiciary</w:t>
          </w:r>
        </w:sdtContent>
      </w:sdt>
      <w:r w:rsidRPr="002E7B1B">
        <w:rPr>
          <w:color w:val="auto"/>
        </w:rPr>
        <w:t>]</w:t>
      </w:r>
    </w:p>
    <w:p w14:paraId="7D8B9F6A" w14:textId="60612376" w:rsidR="00303684" w:rsidRPr="002E7B1B" w:rsidRDefault="0000526A" w:rsidP="00CC1F3B">
      <w:pPr>
        <w:pStyle w:val="TitleSection"/>
        <w:rPr>
          <w:color w:val="auto"/>
        </w:rPr>
      </w:pPr>
      <w:r w:rsidRPr="002E7B1B">
        <w:rPr>
          <w:color w:val="auto"/>
        </w:rPr>
        <w:lastRenderedPageBreak/>
        <w:t>A BILL</w:t>
      </w:r>
      <w:r w:rsidR="00B02DF3" w:rsidRPr="002E7B1B">
        <w:rPr>
          <w:color w:val="auto"/>
        </w:rPr>
        <w:t xml:space="preserve"> to amend and reenact §49-5-101 of the Code of West Virginia, 1931, as amended, relating to</w:t>
      </w:r>
      <w:r w:rsidR="004044DC">
        <w:rPr>
          <w:color w:val="auto"/>
        </w:rPr>
        <w:t xml:space="preserve"> releasing information to facilitate care of a child</w:t>
      </w:r>
      <w:r w:rsidR="00B02DF3" w:rsidRPr="002E7B1B">
        <w:rPr>
          <w:color w:val="auto"/>
        </w:rPr>
        <w:t>.</w:t>
      </w:r>
    </w:p>
    <w:p w14:paraId="706F9898" w14:textId="77777777" w:rsidR="00303684" w:rsidRPr="002E7B1B" w:rsidRDefault="00303684" w:rsidP="00CC1F3B">
      <w:pPr>
        <w:pStyle w:val="EnactingClause"/>
        <w:rPr>
          <w:color w:val="auto"/>
        </w:rPr>
      </w:pPr>
      <w:r w:rsidRPr="002E7B1B">
        <w:rPr>
          <w:color w:val="auto"/>
        </w:rPr>
        <w:t>Be it enacted by the Legislature of West Virginia:</w:t>
      </w:r>
    </w:p>
    <w:p w14:paraId="043DFF6D" w14:textId="77777777" w:rsidR="003C6034" w:rsidRPr="002E7B1B" w:rsidRDefault="003C6034" w:rsidP="00CC1F3B">
      <w:pPr>
        <w:pStyle w:val="EnactingClause"/>
        <w:rPr>
          <w:color w:val="auto"/>
        </w:rPr>
        <w:sectPr w:rsidR="003C6034" w:rsidRPr="002E7B1B" w:rsidSect="00E508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5E4902" w14:textId="77777777" w:rsidR="00A2265A" w:rsidRPr="002E7B1B" w:rsidRDefault="00A2265A" w:rsidP="00A2265A">
      <w:pPr>
        <w:pStyle w:val="ArticleHeading"/>
        <w:widowControl/>
        <w:rPr>
          <w:color w:val="auto"/>
        </w:rPr>
      </w:pPr>
      <w:r w:rsidRPr="002E7B1B">
        <w:rPr>
          <w:color w:val="auto"/>
        </w:rPr>
        <w:t>ARTICLE 5. RECORD KEEPING AND DATABASE.</w:t>
      </w:r>
    </w:p>
    <w:p w14:paraId="7C23A6FE" w14:textId="77777777" w:rsidR="00A2265A" w:rsidRPr="002E7B1B" w:rsidRDefault="00A2265A" w:rsidP="00A2265A">
      <w:pPr>
        <w:pStyle w:val="SectionHeading"/>
        <w:widowControl/>
        <w:rPr>
          <w:color w:val="auto"/>
        </w:rPr>
      </w:pPr>
      <w:r w:rsidRPr="002E7B1B">
        <w:rPr>
          <w:color w:val="auto"/>
        </w:rPr>
        <w:t>§49-5-101. Confidentiality of records; nonrelease of records; exceptions; penalties.</w:t>
      </w:r>
    </w:p>
    <w:p w14:paraId="7ECA533C" w14:textId="77777777" w:rsidR="00A2265A" w:rsidRPr="002E7B1B" w:rsidRDefault="00A2265A" w:rsidP="00A2265A">
      <w:pPr>
        <w:pStyle w:val="SectionBody"/>
        <w:widowControl/>
        <w:rPr>
          <w:color w:val="auto"/>
        </w:rPr>
      </w:pPr>
      <w:r w:rsidRPr="002E7B1B">
        <w:rPr>
          <w:color w:val="auto"/>
        </w:rPr>
        <w:t>(a) Except as otherwise provided in this chapter or by order of the court, all records and information concerning a child or juvenile which are maintained by the Division of Juvenile Services, the Department of Health and Human Resources, a child agency or facility, court or law-enforcement agency are confidential and shall not be released or disclosed to anyone, including any federal or state agency.</w:t>
      </w:r>
    </w:p>
    <w:p w14:paraId="32E81378" w14:textId="77777777" w:rsidR="00A2265A" w:rsidRPr="002E7B1B" w:rsidRDefault="00A2265A" w:rsidP="00A2265A">
      <w:pPr>
        <w:pStyle w:val="SectionBody"/>
        <w:widowControl/>
        <w:rPr>
          <w:color w:val="auto"/>
        </w:rPr>
      </w:pPr>
      <w:r w:rsidRPr="002E7B1B">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0C3FA103" w14:textId="77777777" w:rsidR="00A2265A" w:rsidRPr="002E7B1B" w:rsidRDefault="00A2265A" w:rsidP="00A2265A">
      <w:pPr>
        <w:pStyle w:val="SectionBody"/>
        <w:widowControl/>
        <w:rPr>
          <w:color w:val="auto"/>
        </w:rPr>
      </w:pPr>
      <w:r w:rsidRPr="002E7B1B">
        <w:rPr>
          <w:color w:val="auto"/>
        </w:rPr>
        <w:t>(1) Where otherwise authorized by this chapter;</w:t>
      </w:r>
    </w:p>
    <w:p w14:paraId="0010AF55" w14:textId="77777777" w:rsidR="00A2265A" w:rsidRPr="002E7B1B" w:rsidRDefault="00A2265A" w:rsidP="00A2265A">
      <w:pPr>
        <w:pStyle w:val="SectionBody"/>
        <w:widowControl/>
        <w:rPr>
          <w:color w:val="auto"/>
        </w:rPr>
      </w:pPr>
      <w:r w:rsidRPr="002E7B1B">
        <w:rPr>
          <w:color w:val="auto"/>
        </w:rPr>
        <w:t>(2) To:</w:t>
      </w:r>
    </w:p>
    <w:p w14:paraId="1B230F0C" w14:textId="77777777" w:rsidR="00A2265A" w:rsidRPr="002E7B1B" w:rsidRDefault="00A2265A" w:rsidP="00A2265A">
      <w:pPr>
        <w:pStyle w:val="SectionBody"/>
        <w:widowControl/>
        <w:rPr>
          <w:color w:val="auto"/>
        </w:rPr>
      </w:pPr>
      <w:r w:rsidRPr="002E7B1B">
        <w:rPr>
          <w:color w:val="auto"/>
        </w:rPr>
        <w:t>(A) The child;</w:t>
      </w:r>
    </w:p>
    <w:p w14:paraId="2B04F78F" w14:textId="77777777" w:rsidR="00A2265A" w:rsidRPr="002E7B1B" w:rsidRDefault="00A2265A" w:rsidP="00A2265A">
      <w:pPr>
        <w:pStyle w:val="SectionBody"/>
        <w:widowControl/>
        <w:rPr>
          <w:color w:val="auto"/>
        </w:rPr>
      </w:pPr>
      <w:r w:rsidRPr="002E7B1B">
        <w:rPr>
          <w:color w:val="auto"/>
        </w:rPr>
        <w:t>(B) A parent whose parental rights have not been terminated; or</w:t>
      </w:r>
    </w:p>
    <w:p w14:paraId="7899F2E6" w14:textId="77777777" w:rsidR="00A2265A" w:rsidRPr="002E7B1B" w:rsidRDefault="00A2265A" w:rsidP="00A2265A">
      <w:pPr>
        <w:pStyle w:val="SectionBody"/>
        <w:widowControl/>
        <w:rPr>
          <w:color w:val="auto"/>
        </w:rPr>
      </w:pPr>
      <w:r w:rsidRPr="002E7B1B">
        <w:rPr>
          <w:color w:val="auto"/>
        </w:rPr>
        <w:t>(C) The attorney of the child or parent;</w:t>
      </w:r>
    </w:p>
    <w:p w14:paraId="45086C79" w14:textId="77777777" w:rsidR="00A2265A" w:rsidRPr="002E7B1B" w:rsidRDefault="00A2265A" w:rsidP="00583304">
      <w:pPr>
        <w:pStyle w:val="SectionBody"/>
        <w:rPr>
          <w:color w:val="auto"/>
        </w:rPr>
      </w:pPr>
      <w:r w:rsidRPr="002E7B1B">
        <w:rPr>
          <w:color w:val="auto"/>
        </w:rPr>
        <w:t>(3) With the written consent of the child or of someone authorized to act on the child’s behalf; or</w:t>
      </w:r>
    </w:p>
    <w:p w14:paraId="6F362ECD" w14:textId="77777777" w:rsidR="00A2265A" w:rsidRPr="002E7B1B" w:rsidRDefault="00A2265A" w:rsidP="00583304">
      <w:pPr>
        <w:pStyle w:val="SectionBody"/>
        <w:rPr>
          <w:color w:val="auto"/>
        </w:rPr>
      </w:pPr>
      <w:r w:rsidRPr="002E7B1B">
        <w:rPr>
          <w:color w:val="auto"/>
        </w:rPr>
        <w:t>(4) Pursuant to an order of a court of record. However, the court shall review the record or records for relevancy and materiality to the issues in the proceeding and safety, and may issue an order to limit the examination and use of the records or any part thereof.</w:t>
      </w:r>
    </w:p>
    <w:p w14:paraId="0CAE6E4E" w14:textId="77777777" w:rsidR="00A2265A" w:rsidRPr="002E7B1B" w:rsidRDefault="00A2265A" w:rsidP="00A2265A">
      <w:pPr>
        <w:pStyle w:val="SectionBody"/>
        <w:widowControl/>
        <w:rPr>
          <w:color w:val="auto"/>
        </w:rPr>
      </w:pPr>
      <w:r w:rsidRPr="002E7B1B">
        <w:rPr>
          <w:color w:val="auto"/>
        </w:rPr>
        <w:t xml:space="preserve">(c) In addition to those persons or entities to whom information may be disclosed under subsection (b) of this section, information related to child abuse or neglect proceedings, except </w:t>
      </w:r>
      <w:r w:rsidRPr="002E7B1B">
        <w:rPr>
          <w:color w:val="auto"/>
        </w:rPr>
        <w:lastRenderedPageBreak/>
        <w:t>information relating to the identity of the person reporting or making a complaint of child abuse or neglect, shall be made available, upon request, to:</w:t>
      </w:r>
    </w:p>
    <w:p w14:paraId="1ACA5552" w14:textId="77777777" w:rsidR="00A2265A" w:rsidRPr="002E7B1B" w:rsidRDefault="00A2265A" w:rsidP="00A2265A">
      <w:pPr>
        <w:pStyle w:val="SectionBody"/>
        <w:widowControl/>
        <w:rPr>
          <w:color w:val="auto"/>
        </w:rPr>
      </w:pPr>
      <w:r w:rsidRPr="002E7B1B">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F37D9FE" w14:textId="77777777" w:rsidR="00A2265A" w:rsidRPr="002E7B1B" w:rsidRDefault="00A2265A" w:rsidP="00A2265A">
      <w:pPr>
        <w:pStyle w:val="SectionBody"/>
        <w:widowControl/>
        <w:rPr>
          <w:color w:val="auto"/>
        </w:rPr>
      </w:pPr>
      <w:r w:rsidRPr="002E7B1B">
        <w:rPr>
          <w:color w:val="auto"/>
        </w:rPr>
        <w:t>(2) The child fatality review team;</w:t>
      </w:r>
    </w:p>
    <w:p w14:paraId="7CB2CFBE" w14:textId="77777777" w:rsidR="00A2265A" w:rsidRPr="002E7B1B" w:rsidRDefault="00A2265A" w:rsidP="00A2265A">
      <w:pPr>
        <w:pStyle w:val="SectionBody"/>
        <w:widowControl/>
        <w:rPr>
          <w:color w:val="auto"/>
        </w:rPr>
      </w:pPr>
      <w:r w:rsidRPr="002E7B1B">
        <w:rPr>
          <w:color w:val="auto"/>
        </w:rPr>
        <w:t>(3) Child abuse citizen review panels;</w:t>
      </w:r>
    </w:p>
    <w:p w14:paraId="72D8B07E" w14:textId="77777777" w:rsidR="00A2265A" w:rsidRPr="002E7B1B" w:rsidRDefault="00A2265A" w:rsidP="00A2265A">
      <w:pPr>
        <w:pStyle w:val="SectionBody"/>
        <w:widowControl/>
        <w:rPr>
          <w:color w:val="auto"/>
        </w:rPr>
      </w:pPr>
      <w:r w:rsidRPr="002E7B1B">
        <w:rPr>
          <w:color w:val="auto"/>
        </w:rPr>
        <w:t>(4) Multidisciplinary investigative and treatment teams; or</w:t>
      </w:r>
    </w:p>
    <w:p w14:paraId="7DF7D75E" w14:textId="77777777" w:rsidR="00A2265A" w:rsidRPr="002E7B1B" w:rsidRDefault="00A2265A" w:rsidP="00A2265A">
      <w:pPr>
        <w:pStyle w:val="SectionBody"/>
        <w:widowControl/>
        <w:rPr>
          <w:color w:val="auto"/>
        </w:rPr>
      </w:pPr>
      <w:r w:rsidRPr="002E7B1B">
        <w:rPr>
          <w:color w:val="auto"/>
        </w:rPr>
        <w:t>(5) A grand jury, circuit court or family court, upon a finding that information in the records is necessary for the determination of an issue before the grand jury, circuit court or family court.</w:t>
      </w:r>
    </w:p>
    <w:p w14:paraId="280E2C42" w14:textId="7C531676" w:rsidR="00A2265A" w:rsidRPr="002E7B1B" w:rsidRDefault="00A2265A" w:rsidP="00A2265A">
      <w:pPr>
        <w:pStyle w:val="SectionBody"/>
        <w:widowControl/>
        <w:rPr>
          <w:color w:val="auto"/>
        </w:rPr>
      </w:pPr>
      <w:r w:rsidRPr="002E7B1B">
        <w:rPr>
          <w:color w:val="auto"/>
        </w:rPr>
        <w:t xml:space="preserve">(d) </w:t>
      </w:r>
      <w:r w:rsidRPr="004044DC">
        <w:rPr>
          <w:color w:val="auto"/>
        </w:rPr>
        <w:t>In the event of</w:t>
      </w:r>
      <w:r w:rsidRPr="002E7B1B">
        <w:rPr>
          <w:color w:val="auto"/>
        </w:rPr>
        <w:t xml:space="preserve"> 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rsidR="00271AE9" w:rsidRPr="002E7B1B">
        <w:rPr>
          <w:color w:val="auto"/>
        </w:rPr>
        <w:t>"</w:t>
      </w:r>
      <w:r w:rsidRPr="002E7B1B">
        <w:rPr>
          <w:color w:val="auto"/>
        </w:rPr>
        <w:t>near fatality</w:t>
      </w:r>
      <w:r w:rsidR="00271AE9" w:rsidRPr="002E7B1B">
        <w:rPr>
          <w:color w:val="auto"/>
        </w:rPr>
        <w:t>"</w:t>
      </w:r>
      <w:r w:rsidRPr="002E7B1B">
        <w:rPr>
          <w:color w:val="auto"/>
        </w:rPr>
        <w:t xml:space="preserve"> means any medical condition of the child which is certified by the attending physician to be life threatening.</w:t>
      </w:r>
    </w:p>
    <w:p w14:paraId="42C4A43D" w14:textId="77777777" w:rsidR="00A2265A" w:rsidRPr="002E7B1B" w:rsidRDefault="00A2265A" w:rsidP="00A2265A">
      <w:pPr>
        <w:pStyle w:val="SectionBody"/>
        <w:widowControl/>
        <w:rPr>
          <w:color w:val="auto"/>
        </w:rPr>
      </w:pPr>
      <w:r w:rsidRPr="002E7B1B">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0CDD7DD9" w14:textId="77777777" w:rsidR="00A2265A" w:rsidRPr="002E7B1B" w:rsidRDefault="00A2265A" w:rsidP="00A2265A">
      <w:pPr>
        <w:pStyle w:val="SectionBody"/>
        <w:widowControl/>
        <w:rPr>
          <w:color w:val="auto"/>
        </w:rPr>
      </w:pPr>
      <w:r w:rsidRPr="002E7B1B">
        <w:rPr>
          <w:color w:val="auto"/>
        </w:rPr>
        <w:t xml:space="preserve">(f) Any person who willfully violates this section is guilty of a misdemeanor and, upon conviction, shall be fined not more than $1,000, or confined in jail for not more than six months, </w:t>
      </w:r>
      <w:r w:rsidRPr="002E7B1B">
        <w:rPr>
          <w:color w:val="auto"/>
        </w:rPr>
        <w:lastRenderedPageBreak/>
        <w:t>or both fined and confined. A person convicted of violating this section is also liable for damages in the amount of $300 or actual damages, whichever is greater.</w:t>
      </w:r>
    </w:p>
    <w:p w14:paraId="28319E76" w14:textId="77777777" w:rsidR="00A2265A" w:rsidRPr="002E7B1B" w:rsidRDefault="00A2265A" w:rsidP="00A2265A">
      <w:pPr>
        <w:pStyle w:val="SectionBody"/>
        <w:widowControl/>
        <w:rPr>
          <w:color w:val="auto"/>
        </w:rPr>
      </w:pPr>
      <w:r w:rsidRPr="002E7B1B">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1298EA4A" w14:textId="77777777" w:rsidR="00A2265A" w:rsidRPr="002E7B1B" w:rsidRDefault="00A2265A" w:rsidP="00A2265A">
      <w:pPr>
        <w:pStyle w:val="SectionBody"/>
        <w:widowControl/>
        <w:rPr>
          <w:color w:val="auto"/>
        </w:rPr>
      </w:pPr>
      <w:r w:rsidRPr="002E7B1B">
        <w:rPr>
          <w:color w:val="auto"/>
        </w:rPr>
        <w:t>(h)(1) Notwithstanding the provisions of this section or any other provision of this code to the contrary, the Division of Juvenile Services may provide access to and the confidential use of a treatment plan, court records or other records of a juvenile to an agency in another state which:</w:t>
      </w:r>
    </w:p>
    <w:p w14:paraId="0F60CF0F" w14:textId="77777777" w:rsidR="00A2265A" w:rsidRPr="002E7B1B" w:rsidRDefault="00A2265A" w:rsidP="00A2265A">
      <w:pPr>
        <w:pStyle w:val="SectionBody"/>
        <w:widowControl/>
        <w:rPr>
          <w:color w:val="auto"/>
        </w:rPr>
      </w:pPr>
      <w:r w:rsidRPr="002E7B1B">
        <w:rPr>
          <w:color w:val="auto"/>
        </w:rPr>
        <w:t>(A) Performs the same functions in that state that are performed by the Division of Juvenile Services in this state;</w:t>
      </w:r>
    </w:p>
    <w:p w14:paraId="0FF43271" w14:textId="77777777" w:rsidR="00A2265A" w:rsidRPr="002E7B1B" w:rsidRDefault="00A2265A" w:rsidP="00A2265A">
      <w:pPr>
        <w:pStyle w:val="SectionBody"/>
        <w:widowControl/>
        <w:rPr>
          <w:color w:val="auto"/>
        </w:rPr>
      </w:pPr>
      <w:r w:rsidRPr="002E7B1B">
        <w:rPr>
          <w:color w:val="auto"/>
        </w:rPr>
        <w:t>(B) Has a reciprocal agreement with this state; and</w:t>
      </w:r>
    </w:p>
    <w:p w14:paraId="263FD12D" w14:textId="77777777" w:rsidR="00A2265A" w:rsidRPr="002E7B1B" w:rsidRDefault="00A2265A" w:rsidP="00A2265A">
      <w:pPr>
        <w:pStyle w:val="SectionBody"/>
        <w:widowControl/>
        <w:rPr>
          <w:color w:val="auto"/>
        </w:rPr>
      </w:pPr>
      <w:r w:rsidRPr="002E7B1B">
        <w:rPr>
          <w:color w:val="auto"/>
        </w:rPr>
        <w:t>(C) Has legal custody of the juvenile.</w:t>
      </w:r>
    </w:p>
    <w:p w14:paraId="794860B2" w14:textId="77777777" w:rsidR="00A2265A" w:rsidRPr="002E7B1B" w:rsidRDefault="00A2265A" w:rsidP="00A2265A">
      <w:pPr>
        <w:pStyle w:val="SectionBody"/>
        <w:widowControl/>
        <w:rPr>
          <w:color w:val="auto"/>
        </w:rPr>
      </w:pPr>
      <w:r w:rsidRPr="002E7B1B">
        <w:rPr>
          <w:color w:val="auto"/>
        </w:rPr>
        <w:t>(2) A record which is shared under this subsection may only provide information which is relevant to the supervision, care, custody and treatment of the juvenile.</w:t>
      </w:r>
    </w:p>
    <w:p w14:paraId="68B27317" w14:textId="77777777" w:rsidR="00A2265A" w:rsidRPr="002E7B1B" w:rsidRDefault="00A2265A" w:rsidP="00A2265A">
      <w:pPr>
        <w:pStyle w:val="SectionBody"/>
        <w:widowControl/>
        <w:rPr>
          <w:color w:val="auto"/>
        </w:rPr>
      </w:pPr>
      <w:r w:rsidRPr="002E7B1B">
        <w:rPr>
          <w:color w:val="auto"/>
        </w:rPr>
        <w:t>(3) The Division of Juvenile Services is authorized to enter into reciprocal agreements with other states and to propose rules for legislative approval in accordance with article three, chapter twenty-nine-a of this code to implement this subsection.</w:t>
      </w:r>
    </w:p>
    <w:p w14:paraId="20F61EE3" w14:textId="77777777" w:rsidR="00A2265A" w:rsidRPr="002E7B1B" w:rsidRDefault="00A2265A" w:rsidP="00A2265A">
      <w:pPr>
        <w:pStyle w:val="SectionBody"/>
        <w:widowControl/>
        <w:rPr>
          <w:color w:val="auto"/>
        </w:rPr>
      </w:pPr>
      <w:r w:rsidRPr="002E7B1B">
        <w:rPr>
          <w:color w:val="auto"/>
        </w:rPr>
        <w:t>(4) Other than the authorization explicitly given in this subsection, this subsection may not be construed to enlarge or restrict access to juvenile records as provided elsewhere in this code.</w:t>
      </w:r>
    </w:p>
    <w:p w14:paraId="1D0BA2AA" w14:textId="0D727FCF" w:rsidR="00A2265A" w:rsidRPr="002E7B1B" w:rsidRDefault="00A2265A" w:rsidP="00A2265A">
      <w:pPr>
        <w:pStyle w:val="SectionBody"/>
        <w:widowControl/>
        <w:rPr>
          <w:color w:val="auto"/>
        </w:rPr>
      </w:pPr>
      <w:r w:rsidRPr="002E7B1B">
        <w:rPr>
          <w:color w:val="auto"/>
        </w:rPr>
        <w:t xml:space="preserve">(i) The records subject to disclosure pursuant to subsection (b) of this section shall not include a recorded/videotaped interview, as defined in </w:t>
      </w:r>
      <w:r w:rsidR="008B313B" w:rsidRPr="002E7B1B">
        <w:rPr>
          <w:color w:val="auto"/>
        </w:rPr>
        <w:t>§62-6B-2</w:t>
      </w:r>
      <w:r w:rsidRPr="002E7B1B">
        <w:rPr>
          <w:color w:val="auto"/>
        </w:rPr>
        <w:t xml:space="preserve"> (6) of this code, the disclosure of which is exclusively subject to the provisions of </w:t>
      </w:r>
      <w:r w:rsidR="008B313B" w:rsidRPr="002E7B1B">
        <w:rPr>
          <w:color w:val="auto"/>
        </w:rPr>
        <w:t>§62-2-6 of this code</w:t>
      </w:r>
      <w:r w:rsidRPr="002E7B1B">
        <w:rPr>
          <w:color w:val="auto"/>
        </w:rPr>
        <w:t>.</w:t>
      </w:r>
    </w:p>
    <w:p w14:paraId="626C1013" w14:textId="77777777" w:rsidR="00A2265A" w:rsidRPr="002E7B1B" w:rsidRDefault="00A2265A" w:rsidP="00A2265A">
      <w:pPr>
        <w:pStyle w:val="SectionBody"/>
        <w:widowControl/>
        <w:rPr>
          <w:color w:val="auto"/>
          <w:u w:val="single"/>
        </w:rPr>
      </w:pPr>
      <w:bookmarkStart w:id="0" w:name="_Hlk95992431"/>
      <w:r w:rsidRPr="002E7B1B">
        <w:rPr>
          <w:color w:val="auto"/>
          <w:u w:val="single"/>
        </w:rPr>
        <w:t>(j) A child agency or facility may disclose otherwise confidential information to other child agencies or facilities when making referrals or providing services on behalf of the child.  This information shall be maintained in the same manner as provided in this code.</w:t>
      </w:r>
      <w:bookmarkEnd w:id="0"/>
    </w:p>
    <w:p w14:paraId="597CA3FB" w14:textId="2A4A2A58" w:rsidR="008736AA" w:rsidRPr="002E7B1B" w:rsidRDefault="00A2265A" w:rsidP="00A2265A">
      <w:pPr>
        <w:pStyle w:val="SectionBody"/>
        <w:widowControl/>
        <w:rPr>
          <w:color w:val="auto"/>
        </w:rPr>
      </w:pPr>
      <w:r w:rsidRPr="002E7B1B">
        <w:rPr>
          <w:color w:val="auto"/>
          <w:u w:val="single"/>
        </w:rPr>
        <w:lastRenderedPageBreak/>
        <w:t>(k) The department shall provide access to a child placing agency electronic information required to perform an adoption.</w:t>
      </w:r>
    </w:p>
    <w:p w14:paraId="1DABB48B" w14:textId="77777777" w:rsidR="00C33014" w:rsidRPr="002E7B1B" w:rsidRDefault="00C33014" w:rsidP="00CC1F3B">
      <w:pPr>
        <w:pStyle w:val="Note"/>
        <w:rPr>
          <w:color w:val="auto"/>
        </w:rPr>
      </w:pPr>
    </w:p>
    <w:p w14:paraId="5F3A0299" w14:textId="45E9F417" w:rsidR="006865E9" w:rsidRPr="002E7B1B" w:rsidRDefault="00CF1DCA" w:rsidP="00CC1F3B">
      <w:pPr>
        <w:pStyle w:val="Note"/>
        <w:rPr>
          <w:color w:val="auto"/>
        </w:rPr>
      </w:pPr>
      <w:r w:rsidRPr="002E7B1B">
        <w:rPr>
          <w:color w:val="auto"/>
        </w:rPr>
        <w:t>NOTE: The</w:t>
      </w:r>
      <w:r w:rsidR="006865E9" w:rsidRPr="002E7B1B">
        <w:rPr>
          <w:color w:val="auto"/>
        </w:rPr>
        <w:t xml:space="preserve"> purpose of this bill is to </w:t>
      </w:r>
      <w:r w:rsidR="004044DC">
        <w:t>provide certain information to child placing agencies and child care facilities to facilitate placement or services to a child.</w:t>
      </w:r>
    </w:p>
    <w:p w14:paraId="4F829A12" w14:textId="77777777" w:rsidR="006865E9" w:rsidRPr="002E7B1B" w:rsidRDefault="00AE48A0" w:rsidP="00CC1F3B">
      <w:pPr>
        <w:pStyle w:val="Note"/>
        <w:rPr>
          <w:color w:val="auto"/>
        </w:rPr>
      </w:pPr>
      <w:r w:rsidRPr="002E7B1B">
        <w:rPr>
          <w:color w:val="auto"/>
        </w:rPr>
        <w:t>Strike-throughs indicate language that would be stricken from a heading or the present law and underscoring indicates new language that would be added.</w:t>
      </w:r>
    </w:p>
    <w:sectPr w:rsidR="006865E9" w:rsidRPr="002E7B1B" w:rsidSect="004C64D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1DAC" w14:textId="77777777" w:rsidR="00A2265A" w:rsidRPr="00B844FE" w:rsidRDefault="00A2265A" w:rsidP="00B844FE">
      <w:r>
        <w:separator/>
      </w:r>
    </w:p>
  </w:endnote>
  <w:endnote w:type="continuationSeparator" w:id="0">
    <w:p w14:paraId="06CFA43E" w14:textId="77777777" w:rsidR="00A2265A" w:rsidRPr="00B844FE" w:rsidRDefault="00A226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841D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7687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7290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935B" w14:textId="77777777" w:rsidR="00A2265A" w:rsidRPr="00B844FE" w:rsidRDefault="00A2265A" w:rsidP="00B844FE">
      <w:r>
        <w:separator/>
      </w:r>
    </w:p>
  </w:footnote>
  <w:footnote w:type="continuationSeparator" w:id="0">
    <w:p w14:paraId="51ED356B" w14:textId="77777777" w:rsidR="00A2265A" w:rsidRPr="00B844FE" w:rsidRDefault="00A226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E605" w14:textId="77777777" w:rsidR="002A0269" w:rsidRPr="00B844FE" w:rsidRDefault="003D4A5A">
    <w:pPr>
      <w:pStyle w:val="Header"/>
    </w:pPr>
    <w:sdt>
      <w:sdtPr>
        <w:id w:val="-684364211"/>
        <w:placeholder>
          <w:docPart w:val="542FE82F6FA44123B1979C6743B97F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2FE82F6FA44123B1979C6743B97F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0560" w14:textId="5532B40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02DF3">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2DF3">
          <w:rPr>
            <w:sz w:val="22"/>
            <w:szCs w:val="22"/>
          </w:rPr>
          <w:t>2023R2286</w:t>
        </w:r>
      </w:sdtContent>
    </w:sdt>
  </w:p>
  <w:p w14:paraId="06E233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44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5A"/>
    <w:rsid w:val="0000526A"/>
    <w:rsid w:val="000573A9"/>
    <w:rsid w:val="00085D22"/>
    <w:rsid w:val="00093AB0"/>
    <w:rsid w:val="000C5C77"/>
    <w:rsid w:val="000E3912"/>
    <w:rsid w:val="0010070F"/>
    <w:rsid w:val="00105EB6"/>
    <w:rsid w:val="0015112E"/>
    <w:rsid w:val="001552E7"/>
    <w:rsid w:val="001566B4"/>
    <w:rsid w:val="001A66B7"/>
    <w:rsid w:val="001C279E"/>
    <w:rsid w:val="001D459E"/>
    <w:rsid w:val="0022348D"/>
    <w:rsid w:val="0027011C"/>
    <w:rsid w:val="00271AE9"/>
    <w:rsid w:val="00274200"/>
    <w:rsid w:val="00275740"/>
    <w:rsid w:val="002A0269"/>
    <w:rsid w:val="002E42D6"/>
    <w:rsid w:val="002E7B1B"/>
    <w:rsid w:val="00303684"/>
    <w:rsid w:val="003143F5"/>
    <w:rsid w:val="00314854"/>
    <w:rsid w:val="00394191"/>
    <w:rsid w:val="003C51CD"/>
    <w:rsid w:val="003C6034"/>
    <w:rsid w:val="003D4A5A"/>
    <w:rsid w:val="00400B5C"/>
    <w:rsid w:val="004044DC"/>
    <w:rsid w:val="004368E0"/>
    <w:rsid w:val="004C13DD"/>
    <w:rsid w:val="004C64DF"/>
    <w:rsid w:val="004D3ABE"/>
    <w:rsid w:val="004E3441"/>
    <w:rsid w:val="00500579"/>
    <w:rsid w:val="00583304"/>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313B"/>
    <w:rsid w:val="008D275D"/>
    <w:rsid w:val="00980327"/>
    <w:rsid w:val="00986478"/>
    <w:rsid w:val="009B5557"/>
    <w:rsid w:val="009F1067"/>
    <w:rsid w:val="00A208BC"/>
    <w:rsid w:val="00A2265A"/>
    <w:rsid w:val="00A31E01"/>
    <w:rsid w:val="00A527AD"/>
    <w:rsid w:val="00A718CF"/>
    <w:rsid w:val="00AE48A0"/>
    <w:rsid w:val="00AE61BE"/>
    <w:rsid w:val="00B02DF3"/>
    <w:rsid w:val="00B16F25"/>
    <w:rsid w:val="00B24422"/>
    <w:rsid w:val="00B65FDC"/>
    <w:rsid w:val="00B66B81"/>
    <w:rsid w:val="00B71E6F"/>
    <w:rsid w:val="00B80C20"/>
    <w:rsid w:val="00B844FE"/>
    <w:rsid w:val="00B86B4F"/>
    <w:rsid w:val="00BA1F84"/>
    <w:rsid w:val="00BC562B"/>
    <w:rsid w:val="00BE7EED"/>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08C8"/>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FA1F7"/>
  <w15:chartTrackingRefBased/>
  <w15:docId w15:val="{C8CDDE2F-E4C7-48D3-B156-5DD2DB53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265A"/>
    <w:rPr>
      <w:rFonts w:eastAsia="Calibri"/>
      <w:color w:val="000000"/>
    </w:rPr>
  </w:style>
  <w:style w:type="character" w:customStyle="1" w:styleId="SectionHeadingChar">
    <w:name w:val="Section Heading Char"/>
    <w:link w:val="SectionHeading"/>
    <w:rsid w:val="00A2265A"/>
    <w:rPr>
      <w:rFonts w:eastAsia="Calibri"/>
      <w:b/>
      <w:color w:val="000000"/>
    </w:rPr>
  </w:style>
  <w:style w:type="character" w:customStyle="1" w:styleId="ArticleHeadingChar">
    <w:name w:val="Article Heading Char"/>
    <w:link w:val="ArticleHeading"/>
    <w:rsid w:val="00A2265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8E3AA81F6427CA3D8BBCDE236AC50"/>
        <w:category>
          <w:name w:val="General"/>
          <w:gallery w:val="placeholder"/>
        </w:category>
        <w:types>
          <w:type w:val="bbPlcHdr"/>
        </w:types>
        <w:behaviors>
          <w:behavior w:val="content"/>
        </w:behaviors>
        <w:guid w:val="{F18866C6-5316-4A7B-9886-E30FF0BF767E}"/>
      </w:docPartPr>
      <w:docPartBody>
        <w:p w:rsidR="00596881" w:rsidRDefault="00596881">
          <w:pPr>
            <w:pStyle w:val="F948E3AA81F6427CA3D8BBCDE236AC50"/>
          </w:pPr>
          <w:r w:rsidRPr="00B844FE">
            <w:t>Prefix Text</w:t>
          </w:r>
        </w:p>
      </w:docPartBody>
    </w:docPart>
    <w:docPart>
      <w:docPartPr>
        <w:name w:val="542FE82F6FA44123B1979C6743B97F3A"/>
        <w:category>
          <w:name w:val="General"/>
          <w:gallery w:val="placeholder"/>
        </w:category>
        <w:types>
          <w:type w:val="bbPlcHdr"/>
        </w:types>
        <w:behaviors>
          <w:behavior w:val="content"/>
        </w:behaviors>
        <w:guid w:val="{CAF56E23-DF9C-4EB5-A24A-A11129B8005D}"/>
      </w:docPartPr>
      <w:docPartBody>
        <w:p w:rsidR="00596881" w:rsidRDefault="00596881">
          <w:pPr>
            <w:pStyle w:val="542FE82F6FA44123B1979C6743B97F3A"/>
          </w:pPr>
          <w:r w:rsidRPr="00B844FE">
            <w:t>[Type here]</w:t>
          </w:r>
        </w:p>
      </w:docPartBody>
    </w:docPart>
    <w:docPart>
      <w:docPartPr>
        <w:name w:val="08631D6391264857820C1490E525E94B"/>
        <w:category>
          <w:name w:val="General"/>
          <w:gallery w:val="placeholder"/>
        </w:category>
        <w:types>
          <w:type w:val="bbPlcHdr"/>
        </w:types>
        <w:behaviors>
          <w:behavior w:val="content"/>
        </w:behaviors>
        <w:guid w:val="{EED9D15C-F100-4304-B236-B506098AD452}"/>
      </w:docPartPr>
      <w:docPartBody>
        <w:p w:rsidR="00596881" w:rsidRDefault="00596881">
          <w:pPr>
            <w:pStyle w:val="08631D6391264857820C1490E525E94B"/>
          </w:pPr>
          <w:r w:rsidRPr="00B844FE">
            <w:t>Number</w:t>
          </w:r>
        </w:p>
      </w:docPartBody>
    </w:docPart>
    <w:docPart>
      <w:docPartPr>
        <w:name w:val="486707987F1D4BF2BE825528C462659E"/>
        <w:category>
          <w:name w:val="General"/>
          <w:gallery w:val="placeholder"/>
        </w:category>
        <w:types>
          <w:type w:val="bbPlcHdr"/>
        </w:types>
        <w:behaviors>
          <w:behavior w:val="content"/>
        </w:behaviors>
        <w:guid w:val="{4C548A88-0BFF-4F3D-9402-6B2746C9307B}"/>
      </w:docPartPr>
      <w:docPartBody>
        <w:p w:rsidR="00596881" w:rsidRDefault="00596881">
          <w:pPr>
            <w:pStyle w:val="486707987F1D4BF2BE825528C462659E"/>
          </w:pPr>
          <w:r w:rsidRPr="00B844FE">
            <w:t>Enter Sponsors Here</w:t>
          </w:r>
        </w:p>
      </w:docPartBody>
    </w:docPart>
    <w:docPart>
      <w:docPartPr>
        <w:name w:val="0756BC93638D4126BF1ADA2CB97A17BE"/>
        <w:category>
          <w:name w:val="General"/>
          <w:gallery w:val="placeholder"/>
        </w:category>
        <w:types>
          <w:type w:val="bbPlcHdr"/>
        </w:types>
        <w:behaviors>
          <w:behavior w:val="content"/>
        </w:behaviors>
        <w:guid w:val="{428222BD-80DB-4452-AEE2-7C86AE49F1EB}"/>
      </w:docPartPr>
      <w:docPartBody>
        <w:p w:rsidR="00596881" w:rsidRDefault="00596881">
          <w:pPr>
            <w:pStyle w:val="0756BC93638D4126BF1ADA2CB97A17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81"/>
    <w:rsid w:val="0059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48E3AA81F6427CA3D8BBCDE236AC50">
    <w:name w:val="F948E3AA81F6427CA3D8BBCDE236AC50"/>
  </w:style>
  <w:style w:type="paragraph" w:customStyle="1" w:styleId="542FE82F6FA44123B1979C6743B97F3A">
    <w:name w:val="542FE82F6FA44123B1979C6743B97F3A"/>
  </w:style>
  <w:style w:type="paragraph" w:customStyle="1" w:styleId="08631D6391264857820C1490E525E94B">
    <w:name w:val="08631D6391264857820C1490E525E94B"/>
  </w:style>
  <w:style w:type="paragraph" w:customStyle="1" w:styleId="486707987F1D4BF2BE825528C462659E">
    <w:name w:val="486707987F1D4BF2BE825528C462659E"/>
  </w:style>
  <w:style w:type="character" w:styleId="PlaceholderText">
    <w:name w:val="Placeholder Text"/>
    <w:basedOn w:val="DefaultParagraphFont"/>
    <w:uiPriority w:val="99"/>
    <w:semiHidden/>
    <w:rPr>
      <w:color w:val="808080"/>
    </w:rPr>
  </w:style>
  <w:style w:type="paragraph" w:customStyle="1" w:styleId="0756BC93638D4126BF1ADA2CB97A17BE">
    <w:name w:val="0756BC93638D4126BF1ADA2CB97A1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3</cp:revision>
  <dcterms:created xsi:type="dcterms:W3CDTF">2023-01-09T19:51:00Z</dcterms:created>
  <dcterms:modified xsi:type="dcterms:W3CDTF">2023-01-13T16:23:00Z</dcterms:modified>
</cp:coreProperties>
</file>